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B7" w:rsidRDefault="008970B7" w:rsidP="00897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</w:t>
      </w:r>
      <w:r w:rsidR="00330AA6">
        <w:rPr>
          <w:rFonts w:ascii="Times New Roman" w:hAnsi="Times New Roman" w:cs="Times New Roman"/>
          <w:sz w:val="24"/>
          <w:szCs w:val="24"/>
        </w:rPr>
        <w:t xml:space="preserve"> i Utdanningsforbundet og Fag</w:t>
      </w:r>
      <w:r>
        <w:rPr>
          <w:rFonts w:ascii="Times New Roman" w:hAnsi="Times New Roman" w:cs="Times New Roman"/>
          <w:sz w:val="24"/>
          <w:szCs w:val="24"/>
        </w:rPr>
        <w:t>forbundet</w:t>
      </w:r>
    </w:p>
    <w:p w:rsidR="008970B7" w:rsidRDefault="008970B7" w:rsidP="00897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Jakobsnes</w:t>
      </w:r>
    </w:p>
    <w:p w:rsidR="008970B7" w:rsidRDefault="008970B7" w:rsidP="008970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9911 </w:t>
      </w:r>
      <w:proofErr w:type="spellStart"/>
      <w:r>
        <w:rPr>
          <w:rFonts w:ascii="Times New Roman" w:hAnsi="Times New Roman" w:cs="Times New Roman"/>
          <w:sz w:val="24"/>
          <w:szCs w:val="24"/>
        </w:rPr>
        <w:t>Jarfjord</w:t>
      </w:r>
      <w:proofErr w:type="spellEnd"/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  <w:t>Jakobsnes 29.09.20</w:t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  <w:r w:rsidR="00330AA6">
        <w:rPr>
          <w:rFonts w:ascii="Times New Roman" w:hAnsi="Times New Roman" w:cs="Times New Roman"/>
          <w:sz w:val="24"/>
          <w:szCs w:val="24"/>
        </w:rPr>
        <w:tab/>
      </w:r>
    </w:p>
    <w:p w:rsidR="008970B7" w:rsidRDefault="008970B7" w:rsidP="00897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0B7" w:rsidRPr="00330AA6" w:rsidRDefault="00330AA6" w:rsidP="008970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AA6">
        <w:rPr>
          <w:rFonts w:ascii="Times New Roman" w:hAnsi="Times New Roman" w:cs="Times New Roman"/>
          <w:b/>
          <w:sz w:val="24"/>
          <w:szCs w:val="24"/>
        </w:rPr>
        <w:t>HØRING – STRATEGISK OPPVEKSTPLAN</w:t>
      </w:r>
      <w:bookmarkStart w:id="0" w:name="_GoBack"/>
      <w:bookmarkEnd w:id="0"/>
    </w:p>
    <w:p w:rsidR="00330AA6" w:rsidRDefault="00330AA6" w:rsidP="008970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427" w:rsidRDefault="003231DB">
      <w:pPr>
        <w:rPr>
          <w:rFonts w:ascii="Times New Roman" w:hAnsi="Times New Roman" w:cs="Times New Roman"/>
          <w:sz w:val="24"/>
          <w:szCs w:val="24"/>
        </w:rPr>
      </w:pPr>
      <w:r w:rsidRPr="00867EC2">
        <w:rPr>
          <w:rFonts w:ascii="Times New Roman" w:hAnsi="Times New Roman" w:cs="Times New Roman"/>
          <w:sz w:val="24"/>
          <w:szCs w:val="24"/>
        </w:rPr>
        <w:t>Vi reagerer på at fremstillingen av Jakobsnes Oppvekstsenter er ensidig og negativ</w:t>
      </w:r>
      <w:r w:rsidR="00867EC2" w:rsidRPr="00867EC2">
        <w:rPr>
          <w:rFonts w:ascii="Times New Roman" w:hAnsi="Times New Roman" w:cs="Times New Roman"/>
          <w:sz w:val="24"/>
          <w:szCs w:val="24"/>
        </w:rPr>
        <w:t>:</w:t>
      </w:r>
      <w:r w:rsidRPr="00867EC2">
        <w:rPr>
          <w:rFonts w:ascii="Times New Roman" w:hAnsi="Times New Roman" w:cs="Times New Roman"/>
          <w:sz w:val="24"/>
          <w:szCs w:val="24"/>
        </w:rPr>
        <w:t xml:space="preserve"> «Standarden på skolebyggene i Sør-Varanger kommune er varierende. Det er bygget to nye skolebygg de siste ti årene, i Kirkenes og en felles skole for Sandnes og Bjørnevatn. Hesseng og Pasvik skole er i rimelig god stand. </w:t>
      </w:r>
      <w:proofErr w:type="spellStart"/>
      <w:r w:rsidRPr="00867EC2">
        <w:rPr>
          <w:rFonts w:ascii="Times New Roman" w:hAnsi="Times New Roman" w:cs="Times New Roman"/>
          <w:sz w:val="24"/>
          <w:szCs w:val="24"/>
        </w:rPr>
        <w:t>Bøkfjord</w:t>
      </w:r>
      <w:proofErr w:type="spellEnd"/>
      <w:r w:rsidRPr="00867EC2">
        <w:rPr>
          <w:rFonts w:ascii="Times New Roman" w:hAnsi="Times New Roman" w:cs="Times New Roman"/>
          <w:sz w:val="24"/>
          <w:szCs w:val="24"/>
        </w:rPr>
        <w:t xml:space="preserve"> skole, Tårnet skole og Bugøynes skole er i dag i teknisk grei stand, men </w:t>
      </w:r>
      <w:r w:rsidRPr="008970B7">
        <w:rPr>
          <w:rFonts w:ascii="Times New Roman" w:hAnsi="Times New Roman" w:cs="Times New Roman"/>
          <w:b/>
          <w:sz w:val="24"/>
          <w:szCs w:val="24"/>
        </w:rPr>
        <w:t xml:space="preserve">bør </w:t>
      </w:r>
      <w:r w:rsidRPr="00867EC2">
        <w:rPr>
          <w:rFonts w:ascii="Times New Roman" w:hAnsi="Times New Roman" w:cs="Times New Roman"/>
          <w:b/>
          <w:sz w:val="24"/>
          <w:szCs w:val="24"/>
        </w:rPr>
        <w:t>oppgraderes både når det gjelder pedagogisk areal, uteareal og universell utforming</w:t>
      </w:r>
      <w:r w:rsidRPr="00867EC2">
        <w:rPr>
          <w:rFonts w:ascii="Times New Roman" w:hAnsi="Times New Roman" w:cs="Times New Roman"/>
          <w:sz w:val="24"/>
          <w:szCs w:val="24"/>
        </w:rPr>
        <w:t xml:space="preserve">. Det er opparbeidet veldig gode uteareal på de nybyggede skolene, mens det på de øvrige skolene er </w:t>
      </w:r>
      <w:r w:rsidRPr="008970B7">
        <w:rPr>
          <w:rFonts w:ascii="Times New Roman" w:hAnsi="Times New Roman" w:cs="Times New Roman"/>
          <w:b/>
          <w:sz w:val="24"/>
          <w:szCs w:val="24"/>
        </w:rPr>
        <w:t>behov for en vurdering av</w:t>
      </w:r>
      <w:r w:rsidRPr="00867EC2">
        <w:rPr>
          <w:rFonts w:ascii="Times New Roman" w:hAnsi="Times New Roman" w:cs="Times New Roman"/>
          <w:sz w:val="24"/>
          <w:szCs w:val="24"/>
        </w:rPr>
        <w:t xml:space="preserve"> </w:t>
      </w:r>
      <w:r w:rsidRPr="00867EC2">
        <w:rPr>
          <w:rFonts w:ascii="Times New Roman" w:hAnsi="Times New Roman" w:cs="Times New Roman"/>
          <w:b/>
          <w:sz w:val="24"/>
          <w:szCs w:val="24"/>
        </w:rPr>
        <w:t>kvaliteten på utearealet</w:t>
      </w:r>
      <w:r w:rsidRPr="00867EC2">
        <w:rPr>
          <w:rFonts w:ascii="Times New Roman" w:hAnsi="Times New Roman" w:cs="Times New Roman"/>
          <w:sz w:val="24"/>
          <w:szCs w:val="24"/>
        </w:rPr>
        <w:t xml:space="preserve">. Det bør i denne sammenheng utarbeides en kvalitetsplan for skolebygg i kommunen og en plan for hver enkelt skole. Dette vil kunne medføre </w:t>
      </w:r>
      <w:r w:rsidRPr="00867EC2">
        <w:rPr>
          <w:rFonts w:ascii="Times New Roman" w:hAnsi="Times New Roman" w:cs="Times New Roman"/>
          <w:b/>
          <w:sz w:val="24"/>
          <w:szCs w:val="24"/>
        </w:rPr>
        <w:t>behov for betydelige investeringer i de eldste skolebyggene</w:t>
      </w:r>
      <w:r w:rsidRPr="00867EC2">
        <w:rPr>
          <w:rFonts w:ascii="Times New Roman" w:hAnsi="Times New Roman" w:cs="Times New Roman"/>
          <w:sz w:val="24"/>
          <w:szCs w:val="24"/>
        </w:rPr>
        <w:t>, men det vil ikke være mulig å kostnadsberegne hva det vil koste å innføre et likeverdig opplæringstilbud i hele kommunen før det er laget en plan med kostnadsberegning for den enkelte skole.»</w:t>
      </w:r>
      <w:r w:rsidR="00867EC2" w:rsidRPr="00867EC2">
        <w:rPr>
          <w:rFonts w:ascii="Times New Roman" w:hAnsi="Times New Roman" w:cs="Times New Roman"/>
          <w:sz w:val="24"/>
          <w:szCs w:val="24"/>
        </w:rPr>
        <w:t xml:space="preserve"> Vi forventer at de gode kvalitetene på </w:t>
      </w:r>
      <w:proofErr w:type="spellStart"/>
      <w:r w:rsidR="00867EC2" w:rsidRPr="00867EC2">
        <w:rPr>
          <w:rFonts w:ascii="Times New Roman" w:hAnsi="Times New Roman" w:cs="Times New Roman"/>
          <w:sz w:val="24"/>
          <w:szCs w:val="24"/>
        </w:rPr>
        <w:t>distriktsskolene</w:t>
      </w:r>
      <w:proofErr w:type="spellEnd"/>
      <w:r w:rsidR="00867EC2" w:rsidRPr="00867EC2">
        <w:rPr>
          <w:rFonts w:ascii="Times New Roman" w:hAnsi="Times New Roman" w:cs="Times New Roman"/>
          <w:sz w:val="24"/>
          <w:szCs w:val="24"/>
        </w:rPr>
        <w:t xml:space="preserve"> også blir fremhevet.</w:t>
      </w:r>
    </w:p>
    <w:p w:rsidR="00AD135E" w:rsidRPr="00AD135E" w:rsidRDefault="00AD135E" w:rsidP="00AD13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35E">
        <w:rPr>
          <w:rFonts w:ascii="Times New Roman" w:eastAsia="Calibri" w:hAnsi="Times New Roman" w:cs="Times New Roman"/>
          <w:sz w:val="24"/>
          <w:szCs w:val="24"/>
        </w:rPr>
        <w:t>Læringsarealene er godt tilpasset sitt formål. Bygget er oversiktlig og greit og spesialrommene er i umiddelbar nærhet til undervisningsrommene. Rommene er romslige,</w:t>
      </w:r>
      <w:r w:rsidRPr="00AD135E">
        <w:rPr>
          <w:rFonts w:ascii="Times New Roman" w:hAnsi="Times New Roman" w:cs="Times New Roman"/>
          <w:sz w:val="24"/>
          <w:szCs w:val="24"/>
        </w:rPr>
        <w:t xml:space="preserve"> elevene har meget god plass</w:t>
      </w:r>
      <w:r w:rsidRPr="00AD135E">
        <w:rPr>
          <w:rFonts w:ascii="Times New Roman" w:eastAsia="Times New Roman" w:hAnsi="Times New Roman" w:cs="Times New Roman"/>
          <w:color w:val="000000"/>
          <w:sz w:val="24"/>
          <w:szCs w:val="24"/>
        </w:rPr>
        <w:t>. Det er ikke behov for å skifte ut utstyr som de bruker i skolehverdagen.</w:t>
      </w:r>
    </w:p>
    <w:p w:rsidR="00AD135E" w:rsidRPr="00AD135E" w:rsidRDefault="00AD135E" w:rsidP="00AD13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Oppvekstsenteret har i de senere år fått ny el-kjele, det er lagt nytt belegg i gangene, veggene i allrommet er endret, og vinduene fra 70-tallet er skiftet ut. </w:t>
      </w:r>
      <w:r w:rsidRPr="00AD135E">
        <w:rPr>
          <w:rFonts w:ascii="Times New Roman" w:hAnsi="Times New Roman" w:cs="Times New Roman"/>
          <w:sz w:val="24"/>
          <w:szCs w:val="24"/>
        </w:rPr>
        <w:t>Det er ikke behov for bygningsmessige eller funksjonelle endringer ved skolen. Ingen umiddelbare tiltak er nødvendig, b</w:t>
      </w:r>
      <w:r w:rsidRPr="00AD135E">
        <w:rPr>
          <w:rFonts w:ascii="Times New Roman" w:eastAsia="Times New Roman" w:hAnsi="Times New Roman" w:cs="Times New Roman"/>
          <w:color w:val="000000"/>
          <w:sz w:val="24"/>
          <w:szCs w:val="24"/>
        </w:rPr>
        <w:t>ygget er i god stand.</w:t>
      </w:r>
    </w:p>
    <w:p w:rsidR="00FA482E" w:rsidRDefault="00FA482E" w:rsidP="00FA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EC2">
        <w:rPr>
          <w:rFonts w:ascii="Times New Roman" w:hAnsi="Times New Roman" w:cs="Times New Roman"/>
          <w:sz w:val="24"/>
          <w:szCs w:val="24"/>
        </w:rPr>
        <w:t xml:space="preserve">Skolen er organisert som en fådelt skole, noe som er positivt for sosialisering, innøving av </w:t>
      </w:r>
      <w:proofErr w:type="gramStart"/>
      <w:r w:rsidRPr="00867EC2">
        <w:rPr>
          <w:rFonts w:ascii="Times New Roman" w:hAnsi="Times New Roman" w:cs="Times New Roman"/>
          <w:sz w:val="24"/>
          <w:szCs w:val="24"/>
        </w:rPr>
        <w:t>arbeidsvaner</w:t>
      </w:r>
      <w:proofErr w:type="gramEnd"/>
      <w:r w:rsidRPr="00867EC2">
        <w:rPr>
          <w:rFonts w:ascii="Times New Roman" w:hAnsi="Times New Roman" w:cs="Times New Roman"/>
          <w:sz w:val="24"/>
          <w:szCs w:val="24"/>
        </w:rPr>
        <w:t xml:space="preserve"> og rutiner. Aldersblanding tar hensyn til både svake og sterke elever og gir muligheter for tilpasset opplæring. </w:t>
      </w:r>
    </w:p>
    <w:p w:rsidR="00FA482E" w:rsidRDefault="00FA482E" w:rsidP="00FA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2E" w:rsidRDefault="00FA482E" w:rsidP="00FA48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F55">
        <w:rPr>
          <w:rFonts w:ascii="Times New Roman" w:hAnsi="Times New Roman" w:cs="Times New Roman"/>
          <w:color w:val="000000"/>
          <w:sz w:val="24"/>
          <w:szCs w:val="24"/>
        </w:rPr>
        <w:t>Samlokalisert barnehage og skole har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veldig mange åpenbare fordeler; </w:t>
      </w:r>
      <w:r w:rsidRPr="00066F55">
        <w:rPr>
          <w:rFonts w:ascii="Times New Roman" w:hAnsi="Times New Roman" w:cs="Times New Roman"/>
          <w:color w:val="000000"/>
          <w:sz w:val="24"/>
          <w:szCs w:val="24"/>
        </w:rPr>
        <w:t>den sosiale gevinsten man får med at ungene forholder seg til et opp</w:t>
      </w:r>
      <w:r>
        <w:rPr>
          <w:rFonts w:ascii="Times New Roman" w:hAnsi="Times New Roman" w:cs="Times New Roman"/>
          <w:color w:val="000000"/>
          <w:sz w:val="24"/>
          <w:szCs w:val="24"/>
        </w:rPr>
        <w:t>læringssted i nærmere tolv år, d</w:t>
      </w:r>
      <w:r w:rsidRPr="00066F55">
        <w:rPr>
          <w:rFonts w:ascii="Times New Roman" w:hAnsi="Times New Roman" w:cs="Times New Roman"/>
          <w:color w:val="000000"/>
          <w:sz w:val="24"/>
          <w:szCs w:val="24"/>
        </w:rPr>
        <w:t>e ansatte kjenner ungen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godt, og ungene kjenner dem og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66F55">
        <w:rPr>
          <w:rFonts w:ascii="Times New Roman" w:hAnsi="Times New Roman" w:cs="Times New Roman"/>
          <w:color w:val="000000"/>
          <w:sz w:val="24"/>
          <w:szCs w:val="24"/>
        </w:rPr>
        <w:t>æringsmessig</w:t>
      </w:r>
      <w:proofErr w:type="spellEnd"/>
      <w:r w:rsidRPr="00066F55">
        <w:rPr>
          <w:rFonts w:ascii="Times New Roman" w:hAnsi="Times New Roman" w:cs="Times New Roman"/>
          <w:color w:val="000000"/>
          <w:sz w:val="24"/>
          <w:szCs w:val="24"/>
        </w:rPr>
        <w:t xml:space="preserve"> vet skolen veldig tidlig hva som kommer og kan planlegge tilrettelagt undervisning. </w:t>
      </w:r>
    </w:p>
    <w:p w:rsidR="00FA482E" w:rsidRDefault="00FA482E" w:rsidP="006A08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897" w:rsidRPr="006A0897" w:rsidRDefault="006A0897" w:rsidP="006A0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Elevene går, sparker eller sykler til skolen, noe som er meget viktig i et folkehelseperspektiv. </w:t>
      </w:r>
    </w:p>
    <w:p w:rsidR="006A0897" w:rsidRDefault="008970B7" w:rsidP="0086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Skolens omgivelser, og allrom/gymsal, </w:t>
      </w:r>
      <w:r w:rsidR="00867EC2" w:rsidRPr="00867EC2">
        <w:rPr>
          <w:rFonts w:ascii="Times New Roman" w:hAnsi="Times New Roman" w:cs="Times New Roman"/>
          <w:sz w:val="24"/>
          <w:szCs w:val="24"/>
        </w:rPr>
        <w:t>brukes aktivt som både kunnskapskilde og som læringsarena.</w:t>
      </w:r>
      <w:r w:rsidR="00867EC2" w:rsidRPr="00867EC2">
        <w:rPr>
          <w:rFonts w:ascii="Times New Roman" w:hAnsi="Times New Roman" w:cs="Times New Roman"/>
          <w:sz w:val="24"/>
          <w:szCs w:val="24"/>
        </w:rPr>
        <w:t xml:space="preserve"> </w:t>
      </w:r>
      <w:r w:rsidR="006A0897">
        <w:rPr>
          <w:rFonts w:ascii="Times New Roman" w:hAnsi="Times New Roman" w:cs="Times New Roman"/>
          <w:sz w:val="24"/>
          <w:szCs w:val="24"/>
        </w:rPr>
        <w:t>Naturen- og</w:t>
      </w:r>
      <w:r w:rsidR="004E7CE8">
        <w:rPr>
          <w:rFonts w:ascii="Times New Roman" w:hAnsi="Times New Roman" w:cs="Times New Roman"/>
          <w:sz w:val="24"/>
          <w:szCs w:val="24"/>
        </w:rPr>
        <w:t xml:space="preserve"> det opparbeidede lekeområdet brukes av barn i alle aldre både i og etter skoletid.</w:t>
      </w:r>
    </w:p>
    <w:p w:rsidR="004E7CE8" w:rsidRDefault="004E7CE8" w:rsidP="0086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2E" w:rsidRDefault="00AD135E" w:rsidP="0086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FA482E">
        <w:rPr>
          <w:rFonts w:ascii="Times New Roman" w:hAnsi="Times New Roman" w:cs="Times New Roman"/>
          <w:sz w:val="24"/>
          <w:szCs w:val="24"/>
        </w:rPr>
        <w:t xml:space="preserve"> ønske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482E">
        <w:rPr>
          <w:rFonts w:ascii="Times New Roman" w:hAnsi="Times New Roman" w:cs="Times New Roman"/>
          <w:sz w:val="24"/>
          <w:szCs w:val="24"/>
        </w:rPr>
        <w:t xml:space="preserve"> at Sør-Varanger kommune </w:t>
      </w:r>
      <w:r>
        <w:rPr>
          <w:rFonts w:ascii="Times New Roman" w:hAnsi="Times New Roman" w:cs="Times New Roman"/>
          <w:sz w:val="24"/>
          <w:szCs w:val="24"/>
        </w:rPr>
        <w:t>bør</w:t>
      </w:r>
      <w:r w:rsidR="00FA482E">
        <w:rPr>
          <w:rFonts w:ascii="Times New Roman" w:hAnsi="Times New Roman" w:cs="Times New Roman"/>
          <w:sz w:val="24"/>
          <w:szCs w:val="24"/>
        </w:rPr>
        <w:t xml:space="preserve"> se på </w:t>
      </w:r>
      <w:proofErr w:type="spellStart"/>
      <w:r w:rsidR="00FA482E">
        <w:rPr>
          <w:rFonts w:ascii="Times New Roman" w:hAnsi="Times New Roman" w:cs="Times New Roman"/>
          <w:sz w:val="24"/>
          <w:szCs w:val="24"/>
        </w:rPr>
        <w:t>distriktsskolen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vår som en </w:t>
      </w:r>
      <w:r w:rsidR="00FA482E">
        <w:rPr>
          <w:rFonts w:ascii="Times New Roman" w:hAnsi="Times New Roman" w:cs="Times New Roman"/>
          <w:sz w:val="24"/>
          <w:szCs w:val="24"/>
        </w:rPr>
        <w:t>ressurs; mange elever på større skoler kunne hatt godt av å komme til et mindre, trygt og forutsigbart opplæringsmiljø.</w:t>
      </w:r>
      <w:r w:rsidR="00897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2E" w:rsidRDefault="00FA482E" w:rsidP="0086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CE8" w:rsidRDefault="004E7CE8" w:rsidP="0086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skulle ønske at f.eks. Basen kunne komme ut til distriktene og drive en fast aktivitet annenhver- eller </w:t>
      </w:r>
      <w:proofErr w:type="spellStart"/>
      <w:r>
        <w:rPr>
          <w:rFonts w:ascii="Times New Roman" w:hAnsi="Times New Roman" w:cs="Times New Roman"/>
          <w:sz w:val="24"/>
          <w:szCs w:val="24"/>
        </w:rPr>
        <w:t>tredjehver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uke, eller at Boreal/</w:t>
      </w:r>
      <w:proofErr w:type="spellStart"/>
      <w:r>
        <w:rPr>
          <w:rFonts w:ascii="Times New Roman" w:hAnsi="Times New Roman" w:cs="Times New Roman"/>
          <w:sz w:val="24"/>
          <w:szCs w:val="24"/>
        </w:rPr>
        <w:t>Snelandia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hadde satt opp bussruter som muliggjør at bygdas barn og unge kan få en større muligheten til å delta i idrett- og kulturlivet i kommunen. </w:t>
      </w:r>
    </w:p>
    <w:p w:rsidR="00FA482E" w:rsidRDefault="00FA482E" w:rsidP="0086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C2" w:rsidRDefault="00AD135E">
      <w:r w:rsidRPr="00AD135E">
        <w:rPr>
          <w:rFonts w:ascii="Times New Roman" w:hAnsi="Times New Roman" w:cs="Times New Roman"/>
          <w:sz w:val="24"/>
          <w:szCs w:val="24"/>
        </w:rPr>
        <w:t xml:space="preserve">Jakobsnes er en bygd i vekst, og det er i hovedsak småbarnsfamilier og unge folk i etableringsfasen som har flyttet til bygda de siste årene. Vi ser en jevn positiv vekst av barnetallet i bygda. </w:t>
      </w:r>
      <w:r w:rsidR="008970B7">
        <w:rPr>
          <w:rFonts w:ascii="Times New Roman" w:hAnsi="Times New Roman" w:cs="Times New Roman"/>
          <w:sz w:val="24"/>
          <w:szCs w:val="24"/>
        </w:rPr>
        <w:t>Oppvekstsenteret er hovedbasen for den aktiviteten som foregår i bygda.</w:t>
      </w:r>
    </w:p>
    <w:sectPr w:rsidR="0086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16784"/>
    <w:multiLevelType w:val="hybridMultilevel"/>
    <w:tmpl w:val="64C4421A"/>
    <w:lvl w:ilvl="0" w:tplc="DEC824F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4C1C"/>
    <w:multiLevelType w:val="hybridMultilevel"/>
    <w:tmpl w:val="2356E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28D2"/>
    <w:multiLevelType w:val="hybridMultilevel"/>
    <w:tmpl w:val="96C6C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D1CBB"/>
    <w:multiLevelType w:val="hybridMultilevel"/>
    <w:tmpl w:val="E9005C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D3009"/>
    <w:multiLevelType w:val="hybridMultilevel"/>
    <w:tmpl w:val="EB165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B1EC1"/>
    <w:multiLevelType w:val="hybridMultilevel"/>
    <w:tmpl w:val="3586E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B"/>
    <w:rsid w:val="003231DB"/>
    <w:rsid w:val="00330AA6"/>
    <w:rsid w:val="004E7CE8"/>
    <w:rsid w:val="006A0897"/>
    <w:rsid w:val="00867EC2"/>
    <w:rsid w:val="008970B7"/>
    <w:rsid w:val="00AD135E"/>
    <w:rsid w:val="00BA7427"/>
    <w:rsid w:val="00D53C09"/>
    <w:rsid w:val="00F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761C9-5973-4074-864A-A90CA02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7EC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9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Skauge</dc:creator>
  <cp:keywords/>
  <dc:description/>
  <cp:lastModifiedBy>Grethe Skauge</cp:lastModifiedBy>
  <cp:revision>3</cp:revision>
  <cp:lastPrinted>2020-09-29T12:35:00Z</cp:lastPrinted>
  <dcterms:created xsi:type="dcterms:W3CDTF">2020-09-29T11:43:00Z</dcterms:created>
  <dcterms:modified xsi:type="dcterms:W3CDTF">2020-09-29T12:47:00Z</dcterms:modified>
</cp:coreProperties>
</file>